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17:30-18:00 ITÄMERIPÄIVÄ: Avoin satuhetki</w:t>
      </w:r>
    </w:p>
    <w:p>
      <w:r>
        <w:t>Tervetuloa kuuntelemaan itämeriaiheista satua! Satuhetki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