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Oxfotintie 4, 02330, Espoo</w:t>
      </w:r>
    </w:p>
    <w:p>
      <w:r>
        <w:t>25.11.2025 tiistai</w:t>
      </w:r>
    </w:p>
    <w:p>
      <w:pPr>
        <w:pStyle w:val="Heading1"/>
      </w:pPr>
      <w:r>
        <w:t>25.11.2025 tiistai</w:t>
      </w:r>
    </w:p>
    <w:p>
      <w:pPr>
        <w:pStyle w:val="Heading2"/>
      </w:pPr>
      <w:r>
        <w:t>09:30-10:00 Avoin satuhetki</w:t>
      </w:r>
    </w:p>
    <w:p>
      <w:r>
        <w:t>Tervetuloa avoimeen satuhetkeen. Satuhetket on suunnattu alle kouluikäisille lapsille sekä heidän huoltajilleen ja hoitajilleen.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