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30-19:30 Matinkylän lauluillat</w:t>
      </w:r>
    </w:p>
    <w:p>
      <w:r>
        <w:t>Yhteislaulu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