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23.9.2025 tiistai</w:t>
      </w:r>
    </w:p>
    <w:p>
      <w:pPr>
        <w:pStyle w:val="Heading1"/>
      </w:pPr>
      <w:r>
        <w:t>23.9.2025 tiistai</w:t>
      </w:r>
    </w:p>
    <w:p>
      <w:pPr>
        <w:pStyle w:val="Heading2"/>
      </w:pPr>
      <w:r>
        <w:t>10:30-11:00 Vauvamuskari</w:t>
      </w:r>
    </w:p>
    <w:p>
      <w:r>
        <w:t>Vauvamuskarissa opetellaan tunnettuja ja uudempiakin lauluja, ja soitetaan ja tutustutaan monipuolisesti erilaisiin soittimiin ja leikkeihin 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