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2.9.2025 tiistai</w:t>
      </w:r>
    </w:p>
    <w:p>
      <w:pPr>
        <w:pStyle w:val="Heading1"/>
      </w:pPr>
      <w:r>
        <w:t>2.9.2025-26.9.2025</w:t>
      </w:r>
    </w:p>
    <w:p>
      <w:pPr>
        <w:pStyle w:val="Heading2"/>
      </w:pPr>
      <w:r>
        <w:t>08:00-20:00 Näyttely: Passengers</w:t>
      </w:r>
    </w:p>
    <w:p>
      <w:r>
        <w:t>Kovalevylle maalatuissa töissä käytän usein mallina itse ottamiani valokuvia. Kollaaseissa käytetyt lehtileikkeet ovat aarteita kierrätyskeskuksesta.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