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6.9.2025-13.12.2025</w:t>
      </w:r>
    </w:p>
    <w:p>
      <w:pPr>
        <w:pStyle w:val="Heading1"/>
      </w:pPr>
      <w:r>
        <w:t>6.9.2025-13.12.2025</w:t>
      </w:r>
    </w:p>
    <w:p>
      <w:pPr>
        <w:pStyle w:val="Heading2"/>
      </w:pPr>
      <w:r>
        <w:t xml:space="preserve">13:00-15:00 Perheleffa </w:t>
      </w:r>
    </w:p>
    <w:p>
      <w:r>
        <w:t xml:space="preserve">Perheleffat lauantaisin kirjastolla klo 13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