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25.9.2025 torstai</w:t>
      </w:r>
    </w:p>
    <w:p>
      <w:pPr>
        <w:pStyle w:val="Heading1"/>
      </w:pPr>
      <w:r>
        <w:t>25.9.2025-18.12.2025</w:t>
      </w:r>
    </w:p>
    <w:p>
      <w:pPr>
        <w:pStyle w:val="Heading2"/>
      </w:pPr>
      <w:r>
        <w:t>17:30-19:00 Omppu Open mic - Runostage</w:t>
      </w:r>
    </w:p>
    <w:p>
      <w:r>
        <w:t>Lavarunoja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