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10.9.2025 keskiviikko</w:t>
      </w:r>
    </w:p>
    <w:p>
      <w:pPr>
        <w:pStyle w:val="Heading1"/>
      </w:pPr>
      <w:r>
        <w:t>10.9.2025 keskiviikko</w:t>
      </w:r>
    </w:p>
    <w:p>
      <w:pPr>
        <w:pStyle w:val="Heading2"/>
      </w:pPr>
      <w:r>
        <w:t>16:15-17:45  Kaupunki tavattavissa – keskustelua osallisuudesta ja tukea toiminta- ja liikkumisesteisten tarpeita koskevaan digitaaliseen keskusteluun osallistumiseen</w:t>
      </w:r>
    </w:p>
    <w:p>
      <w:r>
        <w:t>Tervetuloa keskustelemaan Espoon kaupungin asukasosallisuudesta vastaavan Marianne Sepposen kanssa osallistumisesta, kuulluksi tulemisesta ja yhteisöllisyydestä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