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8.9.2025-28.9.2025</w:t>
      </w:r>
    </w:p>
    <w:p>
      <w:pPr>
        <w:pStyle w:val="Heading2"/>
      </w:pPr>
      <w:r>
        <w:t>10:00-18:00 Tapahtuiko se todella? Kilahde-kollektiivin taidenäyttely</w:t>
      </w:r>
    </w:p>
    <w:p>
      <w:r>
        <w:t>Kilahde-kollektiivin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