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Järjestely rikosromaanin julkistustilaisuus</w:t>
      </w:r>
    </w:p>
    <w:p>
      <w:r>
        <w:t>Tervetuloa Järjestely rikosromaanin julkistus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