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21.11.2025 perjantai</w:t>
      </w:r>
    </w:p>
    <w:p>
      <w:pPr>
        <w:pStyle w:val="Heading1"/>
      </w:pPr>
      <w:r>
        <w:t>21.11.2025 perjantai</w:t>
      </w:r>
    </w:p>
    <w:p>
      <w:pPr>
        <w:pStyle w:val="Heading2"/>
      </w:pPr>
      <w:r>
        <w:t>09:30-11:30 Book journal – lukupäiväkirja</w:t>
      </w:r>
    </w:p>
    <w:p>
      <w:r>
        <w:t>Työpajassa työstetään lukupäiväkirjojen sivuja ja täytetään niitä yhdessä.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