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09:30-11:30 Book journal – lukupäiväkirja</w:t>
      </w:r>
    </w:p>
    <w:p>
      <w:r>
        <w:t>Työpajassa työstetään lukupäiväkirjojen sivuja ja täytetään niitä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