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24.3.2026 tiistai</w:t>
      </w:r>
    </w:p>
    <w:p>
      <w:pPr>
        <w:pStyle w:val="Heading1"/>
      </w:pPr>
      <w:r>
        <w:t>24.3.2026 tiistai</w:t>
      </w:r>
    </w:p>
    <w:p>
      <w:pPr>
        <w:pStyle w:val="Heading2"/>
      </w:pPr>
      <w:r>
        <w:t>16:00-17:30 Tasty Snack -välipalaharrastus 3.-9. -luokkalaisille</w:t>
      </w:r>
    </w:p>
    <w:p>
      <w:r>
        <w:t>Tasty Snack- välipalaryhmässä valmistetaan yhdessä simppeleitä, hauskoja ja maukkaita välipaloja, herkkuja ja ruokia.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