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9.4.2026 torstai</w:t>
      </w:r>
    </w:p>
    <w:p>
      <w:pPr>
        <w:pStyle w:val="Heading1"/>
      </w:pPr>
      <w:r>
        <w:t>9.4.2026 torstai</w:t>
      </w:r>
    </w:p>
    <w:p>
      <w:pPr>
        <w:pStyle w:val="Heading2"/>
      </w:pPr>
      <w:r>
        <w:t>15:30-17:00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