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11.10.2025 lauantai</w:t>
      </w:r>
    </w:p>
    <w:p>
      <w:pPr>
        <w:pStyle w:val="Heading1"/>
      </w:pPr>
      <w:r>
        <w:t>11.10.2025 lauantai</w:t>
      </w:r>
    </w:p>
    <w:p>
      <w:pPr>
        <w:pStyle w:val="Heading2"/>
      </w:pPr>
      <w:r>
        <w:t>13:00-16:30 Peppi Pitkätossu 80 vuotta -perhepäivä</w:t>
      </w:r>
    </w:p>
    <w:p>
      <w:r>
        <w:t>Juhlitaan Peppiä: askarrellaan kortteja, herkutellaan ja onnitellaan päivän sankaria Tatun ja Patun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