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24.11.2025 maanantai</w:t>
      </w:r>
    </w:p>
    <w:p>
      <w:pPr>
        <w:pStyle w:val="Heading1"/>
      </w:pPr>
      <w:r>
        <w:t>24.11.2025 maanantai</w:t>
      </w:r>
    </w:p>
    <w:p>
      <w:pPr>
        <w:pStyle w:val="Heading2"/>
      </w:pPr>
      <w:r>
        <w:t>18:30-19:30 Kirjailijavieraana Ulla von Weissenberg</w:t>
      </w:r>
    </w:p>
    <w:p>
      <w:r>
        <w:t>Kirjailija Ulla von Weissenberg vieraana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