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>11:00-15:00 Taidepaja</w:t>
      </w:r>
    </w:p>
    <w:p>
      <w:r>
        <w:t>Taidepaja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