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Brinkinmäentie 1, 02330, Espoo</w:t>
      </w:r>
    </w:p>
    <w:p>
      <w:r>
        <w:t>16.1.2026 perjantai</w:t>
      </w:r>
    </w:p>
    <w:p>
      <w:pPr>
        <w:pStyle w:val="Heading1"/>
      </w:pPr>
      <w:r>
        <w:t>16.1.2026-22.5.2026</w:t>
      </w:r>
    </w:p>
    <w:p>
      <w:pPr>
        <w:pStyle w:val="Heading2"/>
      </w:pPr>
      <w:r>
        <w:t>09:30-10:00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