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17:00-18:00 Yhteislaulua</w:t>
      </w:r>
    </w:p>
    <w:p>
      <w:r>
        <w:t>Tervetuloa laulamaan tuttuja iskelmiä ja kansanlauluja!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