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28.4.2026 tiistai</w:t>
      </w:r>
    </w:p>
    <w:p>
      <w:pPr>
        <w:pStyle w:val="Heading1"/>
      </w:pPr>
      <w:r>
        <w:t>28.4.2026 tiistai</w:t>
      </w:r>
    </w:p>
    <w:p>
      <w:pPr>
        <w:pStyle w:val="Heading2"/>
      </w:pPr>
      <w:r>
        <w:t>10:30-11:00 Lastenmusiikkiorkesteri Svengaavat hirvet</w:t>
      </w:r>
    </w:p>
    <w:p>
      <w:r>
        <w:t>Lastenmusiikkiorkesteri Svengaavat hirvet soittavat tuttuja lastenlauluja raikkaalla otteella.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