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26.6.2026 perjantai</w:t>
      </w:r>
    </w:p>
    <w:p>
      <w:pPr>
        <w:pStyle w:val="Heading1"/>
      </w:pPr>
      <w:r>
        <w:t>26.6.2026 perjantai</w:t>
      </w:r>
    </w:p>
    <w:p>
      <w:pPr>
        <w:pStyle w:val="Heading2"/>
      </w:pPr>
      <w:r>
        <w:t>17:00-19:00 Espanjankielisten perheiden Picnic tapaaminen</w:t>
      </w:r>
    </w:p>
    <w:p>
      <w:r>
        <w:t>PICNIC on viikoittainen espanjankielinen tapahtumasarja pienten lasten perheille. Se on yhteisö, jossa voit tavata muita espanjankielisiä perheitä.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