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15:00-18:00 Girls Time</w:t>
      </w:r>
    </w:p>
    <w:p>
      <w:r>
        <w:t xml:space="preserve">Ryhmä yli 10-vuotiaille tytöille sukupuolen moninaisuus huomioiden. Ryhmä toteutetaan yhteistyössä Espoon Tyttöjen Talon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