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2.2.2026 maanantai</w:t>
      </w:r>
    </w:p>
    <w:p>
      <w:pPr>
        <w:pStyle w:val="Heading1"/>
      </w:pPr>
      <w:r>
        <w:t>2.2.2026 maanantai</w:t>
      </w:r>
    </w:p>
    <w:p>
      <w:pPr>
        <w:pStyle w:val="Heading2"/>
      </w:pPr>
      <w:r>
        <w:t>13:00-14:30 Mielen hyvinvoinnin luova ryhmä</w:t>
      </w:r>
    </w:p>
    <w:p>
      <w:r>
        <w:t xml:space="preserve">Hyvä koti ry:n, Espoon mielenterveysyhdistys ja kirjasto järjestävät kaikille avoimen mielen hyvinvoinnin luovan ryhmän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