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13:00-16:00 Saavutettavan pelaamisen kiertue</w:t>
      </w:r>
    </w:p>
    <w:p>
      <w:r>
        <w:t xml:space="preserve">Kirjastoissa esitellään saavutettavia peliohjaimia kevään 2026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