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2.2.2026 maanantai</w:t>
      </w:r>
    </w:p>
    <w:p>
      <w:pPr>
        <w:pStyle w:val="Heading1"/>
      </w:pPr>
      <w:r>
        <w:t>2.2.2026-20.2.2026</w:t>
      </w:r>
    </w:p>
    <w:p>
      <w:pPr>
        <w:pStyle w:val="Heading2"/>
      </w:pPr>
      <w:r>
        <w:t>10:00-18:00 Mia Kolari: Hiljaisia oivalluksia (taidenäyttely)</w:t>
      </w:r>
    </w:p>
    <w:p>
      <w:r>
        <w:t>Moniaistisen taidenäyttelyn teokset koostuvat maalauksellisten elementtien ohella kosketeltavista pinnoista ja muodoista, jotka lomittuvat toisiinsa.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