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1.11.2025 lauantai</w:t>
      </w:r>
    </w:p>
    <w:p>
      <w:pPr>
        <w:pStyle w:val="Heading1"/>
      </w:pPr>
      <w:r>
        <w:t>1.11.2025 lauantai</w:t>
      </w:r>
    </w:p>
    <w:p>
      <w:pPr>
        <w:pStyle w:val="Heading2"/>
      </w:pPr>
      <w:r>
        <w:t>14:00-15:00 Piirustuskursseja lapsille 5-12 v</w:t>
      </w:r>
    </w:p>
    <w:p>
      <w:r>
        <w:t>Lähde taianomaiselle matkalle värien ja mielikuvituksen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