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15:00-17:00 Lautapeli-iltapäivä</w:t>
      </w:r>
    </w:p>
    <w:p>
      <w:r>
        <w:t>Vietetään peliviikkoa ja pelataan lautapelejä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