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1.11.2025 lauantai</w:t>
      </w:r>
    </w:p>
    <w:p>
      <w:pPr>
        <w:pStyle w:val="Heading1"/>
      </w:pPr>
      <w:r>
        <w:t>1.11.2025 lauantai</w:t>
      </w:r>
    </w:p>
    <w:p>
      <w:pPr>
        <w:pStyle w:val="Heading2"/>
      </w:pPr>
      <w:r>
        <w:t>15:15-17:30 FC26-turnaus messissä</w:t>
      </w:r>
    </w:p>
    <w:p>
      <w:r>
        <w:t>Uusimman futispelin mestaruus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