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11.12.2025 torstai</w:t>
      </w:r>
    </w:p>
    <w:p>
      <w:pPr>
        <w:pStyle w:val="Heading1"/>
      </w:pPr>
      <w:r>
        <w:t>11.12.2025 torstai</w:t>
      </w:r>
    </w:p>
    <w:p>
      <w:pPr>
        <w:pStyle w:val="Heading2"/>
      </w:pPr>
      <w:r>
        <w:t>13:00-18:00 Paketointipaja</w:t>
      </w:r>
    </w:p>
    <w:p>
      <w:r>
        <w:t>Tervetuloa paketoimaan joululahjoja ja laulamaan joululauluja Entressen kirjaston pajaan!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