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7.1.2026 keskiviikko</w:t>
      </w:r>
    </w:p>
    <w:p>
      <w:pPr>
        <w:pStyle w:val="Heading1"/>
      </w:pPr>
      <w:r>
        <w:t>7.1.2026 keskiviikko</w:t>
      </w:r>
    </w:p>
    <w:p>
      <w:pPr>
        <w:pStyle w:val="Heading2"/>
      </w:pPr>
      <w:r>
        <w:t>17:30-19:00 Kalajärven kirjaston lukupiiri</w:t>
      </w:r>
    </w:p>
    <w:p>
      <w:r>
        <w:t>Kalajärven kirjaston 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