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 xml:space="preserve">17:00-18:00 Kansainvälinen lasten oikeuksien päivä </w:t>
      </w:r>
    </w:p>
    <w:p>
      <w:r>
        <w:t>Työpaja lasten oikeuksien juhlistamiseksi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