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14:00-14:30 Lastenorkesteri Rypsi ja Rapsi</w:t>
      </w:r>
    </w:p>
    <w:p>
      <w:r>
        <w:t>Lastenviikonloppuna Sellon perhepäivässä 22.11. esiintyy valloittava lastenorkesteri Rypsi ja Rapsi.</w:t>
        <w:br/>
        <w:t xml:space="preserve">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