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18:00-19:30 Suomen poliittisen kaamoksen yli </w:t>
      </w:r>
    </w:p>
    <w:p>
      <w:r>
        <w:t>Keskustelutilaisuudessa haetaan positiivisia näkökulmia Suomen tulevaisuuteen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