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17:30-19:30 Repaleisia Suhteita -kirjan julkaisutilaisuus</w:t>
      </w:r>
    </w:p>
    <w:p>
      <w:r>
        <w:t>Esikoiskirjailija Esa Esander kertoo kirjastaan Repaleisia suhteita (Momentum Kirjat 2025).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