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9.12.2025 tiistai</w:t>
      </w:r>
    </w:p>
    <w:p>
      <w:pPr>
        <w:pStyle w:val="Heading1"/>
      </w:pPr>
      <w:r>
        <w:t>9.12.2025 tiistai</w:t>
      </w:r>
    </w:p>
    <w:p>
      <w:pPr>
        <w:pStyle w:val="Heading2"/>
      </w:pPr>
      <w:r>
        <w:t xml:space="preserve">18:00-19:30 Työllisyys Espoossa - keskustelutilaisuus </w:t>
      </w:r>
    </w:p>
    <w:p>
      <w:r>
        <w:t>Miltä näyttää Espoon työmarkkinatilanne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