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11:00-14:00 Käsityötaiteen ja musiikin lauantaipaja</w:t>
      </w:r>
    </w:p>
    <w:p>
      <w:r>
        <w:t xml:space="preserve">Käsityötaidetta ja musiikkia yhdistävä lauantaipajojen sarja 7–13 -vuotiaille ukrainalaisille ja suomalaisille koululaisille.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