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26.1.2026 maanantai</w:t>
      </w:r>
    </w:p>
    <w:p>
      <w:pPr>
        <w:pStyle w:val="Heading1"/>
      </w:pPr>
      <w:r>
        <w:t>26.1.2026-4.5.2026</w:t>
      </w:r>
    </w:p>
    <w:p>
      <w:pPr>
        <w:pStyle w:val="Heading2"/>
      </w:pPr>
      <w:r>
        <w:t>17:00-18:00 Cuentacuentos - espanjankielinen satuhetki lapsille</w:t>
      </w:r>
    </w:p>
    <w:p>
      <w:r>
        <w:t>Espanjankielinen satuhetki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