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18:00-19:00 Kirjailijavieraana Susanna Lavikainen</w:t>
      </w:r>
    </w:p>
    <w:p>
      <w:r>
        <w:t>Kirjailija Susanna Lavikainen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