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29.1.2026 torstai</w:t>
      </w:r>
    </w:p>
    <w:p>
      <w:pPr>
        <w:pStyle w:val="Heading1"/>
      </w:pPr>
      <w:r>
        <w:t>29.1.2026 torstai</w:t>
      </w:r>
    </w:p>
    <w:p>
      <w:pPr>
        <w:pStyle w:val="Heading2"/>
      </w:pPr>
      <w:r>
        <w:t xml:space="preserve">17:00-19:00 Neulegraffiti - ryhmä </w:t>
      </w:r>
    </w:p>
    <w:p>
      <w:r>
        <w:t>Neulegraffiti-ryhmä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