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4.5.2026 maanantai</w:t>
      </w:r>
    </w:p>
    <w:p>
      <w:pPr>
        <w:pStyle w:val="Heading1"/>
      </w:pPr>
      <w:r>
        <w:t>4.5.2026 maanantai</w:t>
      </w:r>
    </w:p>
    <w:p>
      <w:pPr>
        <w:pStyle w:val="Heading2"/>
      </w:pPr>
      <w:r>
        <w:t>17:00-18:15 Edistyneiden ukuleleryhmä</w:t>
      </w:r>
    </w:p>
    <w:p>
      <w:r>
        <w:t>Tervetuloa soittamaan ukulelea iloiseen ryhmään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