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26.2.2026 torstai</w:t>
      </w:r>
    </w:p>
    <w:p>
      <w:pPr>
        <w:pStyle w:val="Heading1"/>
      </w:pPr>
      <w:r>
        <w:t>26.2.2026 torstai</w:t>
      </w:r>
    </w:p>
    <w:p>
      <w:pPr>
        <w:pStyle w:val="Heading2"/>
      </w:pPr>
      <w:r>
        <w:t>16:00-17:00 Englannin kielen keskusteluryhmä</w:t>
      </w:r>
    </w:p>
    <w:p>
      <w:r>
        <w:t>Tule keskustelemaan englantia rennossa porukassa. Kielikahvila on maksuton ja suunnattu kaikille, jotka haluavat keskustella englanniksi.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