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7.1.2026 keskiviikko</w:t>
      </w:r>
    </w:p>
    <w:p>
      <w:pPr>
        <w:pStyle w:val="Heading1"/>
      </w:pPr>
      <w:r>
        <w:t>7.1.2026-27.5.2026</w:t>
      </w:r>
    </w:p>
    <w:p>
      <w:pPr>
        <w:pStyle w:val="Heading2"/>
      </w:pPr>
      <w:r>
        <w:t>12:00-14:00  Kirjastokaveri: ARABIA ja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