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2.1.2026 perjantai</w:t>
      </w:r>
    </w:p>
    <w:p>
      <w:pPr>
        <w:pStyle w:val="Heading1"/>
      </w:pPr>
      <w:r>
        <w:t>2.1.2026 perjantai</w:t>
      </w:r>
    </w:p>
    <w:p>
      <w:pPr>
        <w:pStyle w:val="Heading2"/>
      </w:pPr>
      <w:r>
        <w:t xml:space="preserve">13:00-15:00 Talvista askartelua </w:t>
      </w:r>
    </w:p>
    <w:p>
      <w:r>
        <w:t>Talviaiheista askartelua kirjaston pajassa.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