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21.1.2026 keskiviikko</w:t>
      </w:r>
    </w:p>
    <w:p>
      <w:pPr>
        <w:pStyle w:val="Heading1"/>
      </w:pPr>
      <w:r>
        <w:t>21.1.2026-27.5.2026</w:t>
      </w:r>
    </w:p>
    <w:p>
      <w:pPr>
        <w:pStyle w:val="Heading2"/>
      </w:pPr>
      <w:r>
        <w:t>14:00-15:30 Sellon lukupiiri</w:t>
      </w:r>
    </w:p>
    <w:p>
      <w:r>
        <w:t>Tervetuloa Sellon kirjaston lukupiiriin!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