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7.1.2026 keskiviikko</w:t>
      </w:r>
    </w:p>
    <w:p>
      <w:pPr>
        <w:pStyle w:val="Heading1"/>
      </w:pPr>
      <w:r>
        <w:t>7.1.2026-29.1.2026</w:t>
      </w:r>
    </w:p>
    <w:p>
      <w:pPr>
        <w:pStyle w:val="Heading2"/>
      </w:pPr>
      <w:r>
        <w:t>08:00-20:00 Näyttely: Unta vai todellisuutta?</w:t>
      </w:r>
    </w:p>
    <w:p>
      <w:r>
        <w:t>Tervetuloa vierailemaan taidenäyttelyssä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