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27.1.2026 tiistai</w:t>
      </w:r>
    </w:p>
    <w:p>
      <w:pPr>
        <w:pStyle w:val="Heading1"/>
      </w:pPr>
      <w:r>
        <w:t>27.1.2026 tiistai</w:t>
      </w:r>
    </w:p>
    <w:p>
      <w:pPr>
        <w:pStyle w:val="Heading2"/>
      </w:pPr>
      <w:r>
        <w:t>10:00-11:00 Kauppakeskuskävely</w:t>
      </w:r>
    </w:p>
    <w:p>
      <w:r>
        <w:t>Ohjattu kävelylenkki senioreille ostoskeskuksessa säältä suojassa.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