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27.5.2026 keskiviikko</w:t>
      </w:r>
    </w:p>
    <w:p>
      <w:pPr>
        <w:pStyle w:val="Heading1"/>
      </w:pPr>
      <w:r>
        <w:t>27.5.2026 keskiviikko</w:t>
      </w:r>
    </w:p>
    <w:p>
      <w:pPr>
        <w:pStyle w:val="Heading2"/>
      </w:pPr>
      <w:r>
        <w:t>15:30-17:30 Pajailtapäivä Ison Omenan kirjastossa</w:t>
      </w:r>
    </w:p>
    <w:p>
      <w:r>
        <w:t xml:space="preserve">Askarrellaan ja taiteillaan yhdessä.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