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6.4.2026 maanantai</w:t>
      </w:r>
    </w:p>
    <w:p>
      <w:pPr>
        <w:pStyle w:val="Heading1"/>
      </w:pPr>
      <w:r>
        <w:t>6.4.2026 maanantai</w:t>
      </w:r>
    </w:p>
    <w:p>
      <w:pPr>
        <w:pStyle w:val="Heading2"/>
      </w:pPr>
      <w:r>
        <w:t>17:30-19:00 Puhutaan suomea -kielikahvila -PERUUTETTU</w:t>
      </w:r>
    </w:p>
    <w:p>
      <w:r>
        <w:t>Kaikille avoin ja ilmainen kielikahvila suomen kielen puhumiseen. Kielikahvilaan voi osallistua, jos haluaa oppia puhumaan suomea.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