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27.5.2026 keskiviikko</w:t>
      </w:r>
    </w:p>
    <w:p>
      <w:pPr>
        <w:pStyle w:val="Heading1"/>
      </w:pPr>
      <w:r>
        <w:t>27.5.2026 keskiviikko</w:t>
      </w:r>
    </w:p>
    <w:p>
      <w:pPr>
        <w:pStyle w:val="Heading2"/>
      </w:pPr>
      <w:r>
        <w:t>18:00-19:30 Kevään ääniä - Espoon laulu- kuoron konsertti</w:t>
      </w:r>
    </w:p>
    <w:p>
      <w:r>
        <w:t>Kevään ääniä - Espoon laulu- kuoron 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