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18:00-19:00 Perinneseuran kevät tapahtuma</w:t>
      </w:r>
    </w:p>
    <w:p>
      <w:r>
        <w:t>Perinneseuran kevät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